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55" w:rsidRPr="006B5755" w:rsidRDefault="006B5755" w:rsidP="006B57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755">
        <w:rPr>
          <w:rFonts w:ascii="Times New Roman" w:hAnsi="Times New Roman" w:cs="Times New Roman"/>
          <w:sz w:val="28"/>
          <w:szCs w:val="28"/>
        </w:rPr>
        <w:t>Краткая аннотация к исследовательской работе Ермолиной Варвары «</w:t>
      </w:r>
      <w:r w:rsidRPr="006B57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снега как индикатора загрязнения окружающей среды железнодорожным транспортом в городе</w:t>
      </w:r>
      <w:r w:rsidRPr="006B57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F4472" w:rsidRPr="006B5755" w:rsidRDefault="00CF4472" w:rsidP="006B57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755" w:rsidRPr="00797E51" w:rsidRDefault="006B5755" w:rsidP="006B57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Человеческая цивилизация развивается огромными шагами, наука и технологии не стоят на месте и зачастую в этом «победном» шествии люди, оказывая влияние на природу, оставляют после себя «выжженное поле»: разрытые карьеры и прииски, опустошенные и иссушенные территории. Объемы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разрушающего действия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на окружающую природы колоссальны.</w:t>
      </w:r>
    </w:p>
    <w:p w:rsidR="006B5755" w:rsidRDefault="006B5755" w:rsidP="006B57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Стремительный рост и развитие 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промышленности влечет за собой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негативного воздействия на окружающую среду: увеличивается количество промышленных отходов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растет число вредных выбросов в 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нарушается экологическое равновесие водных об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ъектов. Нельзя не отметить и колоссальный рост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автомобильного и железнодорожного 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транспортной инфраструктуры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5755" w:rsidRDefault="006B5755" w:rsidP="006B57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последние несколько лет значительно увеличилось количество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автомобилей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разы выросла нагрузка на железнодорожные перевозки. Соответственно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атмосфере возрастает концентрация вредных, токсических веществ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таких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 азота, серы и углерода, свинца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значительного скопления вредных веществ в а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тмосфере оказывает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воздействие на такие факторы как температура воздуха, количество и качество выпадающих осадков, 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смога в городах.</w:t>
      </w:r>
    </w:p>
    <w:p w:rsidR="006B5755" w:rsidRDefault="006B5755" w:rsidP="006B57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проживаю в небольшом подмосковном городе Ликино-Дулево. Он находится в 78 километрах восточнее Москвы в </w:t>
      </w:r>
      <w:proofErr w:type="spellStart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Мещёре</w:t>
      </w:r>
      <w:proofErr w:type="spellEnd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Сквозь весь город проходит Федеральная автомобильная трасса А108 или Московское большое кольцо, также город окружен сетью железнодорожных путей (Большое кольцо Московской железной дороги). </w:t>
      </w:r>
    </w:p>
    <w:p w:rsidR="006B5755" w:rsidRDefault="006B5755" w:rsidP="006B57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город имеет богатую промышленную перспективу так как в нем расположены один из крупных фарфоровых заводов России (</w:t>
      </w:r>
      <w:proofErr w:type="spellStart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Дулевский</w:t>
      </w:r>
      <w:proofErr w:type="spellEnd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фарфоровый завод), </w:t>
      </w:r>
      <w:proofErr w:type="spellStart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Ликинский</w:t>
      </w:r>
      <w:proofErr w:type="spellEnd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автобусный завод, а </w:t>
      </w:r>
      <w:proofErr w:type="spellStart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Дулевский</w:t>
      </w:r>
      <w:proofErr w:type="spellEnd"/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красочный завод является крупнейшим производителем красок, пигментов и препаратов золо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для фарфорового производства. Большая часть логистики выстроена вокруг железной дороги, пути пролегают между предприятиями и даже отдельными цехами. На окраине города так же находиться железнодорожная станция и сортировочный узел. </w:t>
      </w:r>
    </w:p>
    <w:p w:rsidR="006B5755" w:rsidRDefault="006B5755" w:rsidP="006B57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вышеописанного можно сделать выводы, что степень загрязнения атмосферы в городе достаточна высокая. Поэтому в своей работе 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изучить</w:t>
      </w:r>
      <w:r w:rsidRPr="00797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окружающей среды железнодорожным транспортом. Для того чтобы в дальнейшем предложить и провести мероприятия для улучшения экологии моего города.</w:t>
      </w:r>
    </w:p>
    <w:p w:rsidR="006B5755" w:rsidRPr="006B5755" w:rsidRDefault="006B5755" w:rsidP="006B575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5755" w:rsidRPr="006B5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B10"/>
    <w:rsid w:val="00072B10"/>
    <w:rsid w:val="006B5755"/>
    <w:rsid w:val="00C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CDE0"/>
  <w15:chartTrackingRefBased/>
  <w15:docId w15:val="{180C0E7B-09B2-498E-967C-0CEA764E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</dc:creator>
  <cp:keywords/>
  <dc:description/>
  <cp:lastModifiedBy>User 21</cp:lastModifiedBy>
  <cp:revision>2</cp:revision>
  <dcterms:created xsi:type="dcterms:W3CDTF">2024-10-04T06:01:00Z</dcterms:created>
  <dcterms:modified xsi:type="dcterms:W3CDTF">2024-10-04T06:08:00Z</dcterms:modified>
</cp:coreProperties>
</file>